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1FD1" w:rsidRDefault="00736F47" w:rsidP="00E67B33">
      <w:pPr>
        <w:bidi/>
        <w:spacing w:line="360" w:lineRule="exact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/>
          <w:noProof/>
          <w:sz w:val="24"/>
          <w:szCs w:val="24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column">
              <wp:posOffset>3730815</wp:posOffset>
            </wp:positionH>
            <wp:positionV relativeFrom="paragraph">
              <wp:posOffset>-14407</wp:posOffset>
            </wp:positionV>
            <wp:extent cx="781685" cy="718185"/>
            <wp:effectExtent l="19050" t="0" r="0" b="0"/>
            <wp:wrapTight wrapText="bothSides">
              <wp:wrapPolygon edited="0">
                <wp:start x="-526" y="0"/>
                <wp:lineTo x="-526" y="21199"/>
                <wp:lineTo x="21582" y="21199"/>
                <wp:lineTo x="21582" y="0"/>
                <wp:lineTo x="-526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rm_11660 - Copy.b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168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9361E9" w:rsidRDefault="009361E9" w:rsidP="00E67B33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36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736F47" w:rsidRDefault="00736F47" w:rsidP="00E67B33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360" w:lineRule="exact"/>
        <w:jc w:val="center"/>
        <w:rPr>
          <w:rFonts w:cs="B Titr"/>
          <w:sz w:val="24"/>
          <w:szCs w:val="24"/>
          <w:rtl/>
          <w:lang w:bidi="fa-IR"/>
        </w:rPr>
      </w:pPr>
    </w:p>
    <w:p w:rsidR="00300D0C" w:rsidRDefault="00300D0C" w:rsidP="00E67B33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exact"/>
        <w:jc w:val="center"/>
        <w:rPr>
          <w:rFonts w:ascii="IranNastaliq" w:hAnsi="IranNastaliq" w:cs="IranNastaliq"/>
          <w:sz w:val="24"/>
          <w:szCs w:val="24"/>
          <w:rtl/>
          <w:lang w:bidi="fa-IR"/>
        </w:rPr>
      </w:pPr>
      <w:r w:rsidRPr="00E67B33">
        <w:rPr>
          <w:rFonts w:ascii="IranNastaliq" w:hAnsi="IranNastaliq" w:cs="IranNastaliq"/>
          <w:sz w:val="24"/>
          <w:szCs w:val="24"/>
          <w:rtl/>
          <w:lang w:bidi="fa-IR"/>
        </w:rPr>
        <w:t>دفتر سلامت روانی، اجتماعی و اعتیاد</w:t>
      </w:r>
    </w:p>
    <w:p w:rsidR="007464CB" w:rsidRPr="00E67B33" w:rsidRDefault="007464CB" w:rsidP="007464CB">
      <w:pPr>
        <w:tabs>
          <w:tab w:val="left" w:pos="847"/>
          <w:tab w:val="center" w:pos="5672"/>
          <w:tab w:val="center" w:pos="5708"/>
          <w:tab w:val="left" w:pos="10583"/>
        </w:tabs>
        <w:bidi/>
        <w:spacing w:after="0" w:line="240" w:lineRule="exact"/>
        <w:jc w:val="center"/>
        <w:rPr>
          <w:rFonts w:ascii="IranNastaliq" w:hAnsi="IranNastaliq" w:cs="IranNastaliq"/>
          <w:sz w:val="20"/>
          <w:szCs w:val="20"/>
          <w:lang w:bidi="fa-IR"/>
        </w:rPr>
      </w:pPr>
    </w:p>
    <w:p w:rsidR="00BC3485" w:rsidRPr="00021EBF" w:rsidRDefault="00BC3485" w:rsidP="00021EBF">
      <w:pPr>
        <w:bidi/>
        <w:spacing w:after="0"/>
        <w:jc w:val="center"/>
        <w:rPr>
          <w:rFonts w:cs="B Titr"/>
          <w:rtl/>
          <w:lang w:bidi="fa-IR"/>
        </w:rPr>
      </w:pPr>
      <w:r w:rsidRPr="00021EBF">
        <w:rPr>
          <w:rFonts w:cs="B Titr" w:hint="cs"/>
          <w:rtl/>
          <w:lang w:bidi="fa-IR"/>
        </w:rPr>
        <w:t>فرم</w:t>
      </w:r>
      <w:r w:rsidRPr="00021EBF">
        <w:rPr>
          <w:rFonts w:cs="B Titr"/>
          <w:rtl/>
          <w:lang w:bidi="fa-IR"/>
        </w:rPr>
        <w:t xml:space="preserve"> </w:t>
      </w:r>
      <w:r w:rsidRPr="00021EBF">
        <w:rPr>
          <w:rFonts w:cs="B Titr" w:hint="cs"/>
          <w:rtl/>
          <w:lang w:bidi="fa-IR"/>
        </w:rPr>
        <w:t>گزارش</w:t>
      </w:r>
      <w:r w:rsidRPr="00021EBF">
        <w:rPr>
          <w:rFonts w:cs="B Titr"/>
          <w:rtl/>
          <w:lang w:bidi="fa-IR"/>
        </w:rPr>
        <w:t xml:space="preserve"> </w:t>
      </w:r>
      <w:r w:rsidR="00021EBF" w:rsidRPr="00021EBF">
        <w:rPr>
          <w:rFonts w:cs="B Titr" w:hint="cs"/>
          <w:rtl/>
          <w:lang w:bidi="fa-IR"/>
        </w:rPr>
        <w:t xml:space="preserve">فصلی </w:t>
      </w:r>
      <w:r w:rsidRPr="00021EBF">
        <w:rPr>
          <w:rFonts w:cs="B Titr" w:hint="cs"/>
          <w:rtl/>
          <w:lang w:bidi="fa-IR"/>
        </w:rPr>
        <w:t>عملکرد</w:t>
      </w:r>
      <w:r w:rsidRPr="00021EBF">
        <w:rPr>
          <w:rFonts w:cs="B Titr"/>
          <w:rtl/>
          <w:lang w:bidi="fa-IR"/>
        </w:rPr>
        <w:t xml:space="preserve"> </w:t>
      </w:r>
      <w:r w:rsidRPr="00021EBF">
        <w:rPr>
          <w:rFonts w:cs="B Titr" w:hint="cs"/>
          <w:rtl/>
          <w:lang w:bidi="fa-IR"/>
        </w:rPr>
        <w:t>کارشناس</w:t>
      </w:r>
      <w:r w:rsidRPr="00021EBF">
        <w:rPr>
          <w:rFonts w:cs="B Titr"/>
          <w:rtl/>
          <w:lang w:bidi="fa-IR"/>
        </w:rPr>
        <w:t xml:space="preserve"> </w:t>
      </w:r>
      <w:r w:rsidRPr="00021EBF">
        <w:rPr>
          <w:rFonts w:cs="B Titr" w:hint="cs"/>
          <w:rtl/>
          <w:lang w:bidi="fa-IR"/>
        </w:rPr>
        <w:t>روان</w:t>
      </w:r>
      <w:r w:rsidRPr="00021EBF">
        <w:rPr>
          <w:rFonts w:cs="B Titr"/>
          <w:rtl/>
          <w:lang w:bidi="fa-IR"/>
        </w:rPr>
        <w:t xml:space="preserve"> </w:t>
      </w:r>
    </w:p>
    <w:p w:rsidR="00300D0C" w:rsidRDefault="00501783" w:rsidP="00BC3485">
      <w:pPr>
        <w:bidi/>
        <w:spacing w:after="0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سه ماهه </w:t>
      </w:r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ماه:</w:t>
      </w:r>
      <w:r w:rsidR="002F7CF5">
        <w:rPr>
          <w:rFonts w:cs="B Nazanin"/>
          <w:b/>
          <w:bCs/>
          <w:sz w:val="24"/>
          <w:szCs w:val="24"/>
          <w:lang w:bidi="fa-IR"/>
        </w:rPr>
        <w:t xml:space="preserve"> </w:t>
      </w:r>
      <w:r w:rsidR="00300D0C" w:rsidRPr="00300D0C">
        <w:rPr>
          <w:rFonts w:cs="B Nazanin" w:hint="cs"/>
          <w:sz w:val="16"/>
          <w:szCs w:val="16"/>
          <w:rtl/>
          <w:lang w:bidi="fa-IR"/>
        </w:rPr>
        <w:t>.</w:t>
      </w:r>
      <w:r w:rsidR="009361E9">
        <w:rPr>
          <w:rFonts w:cs="B Nazanin" w:hint="cs"/>
          <w:sz w:val="16"/>
          <w:szCs w:val="16"/>
          <w:rtl/>
          <w:lang w:bidi="fa-IR"/>
        </w:rPr>
        <w:t>.......</w:t>
      </w:r>
      <w:r w:rsidR="00300D0C" w:rsidRPr="00300D0C">
        <w:rPr>
          <w:rFonts w:cs="B Nazanin" w:hint="cs"/>
          <w:sz w:val="16"/>
          <w:szCs w:val="16"/>
          <w:rtl/>
          <w:lang w:bidi="fa-IR"/>
        </w:rPr>
        <w:t>...</w:t>
      </w:r>
      <w:r w:rsidR="002F7CF5">
        <w:rPr>
          <w:rFonts w:cs="B Nazanin"/>
          <w:sz w:val="16"/>
          <w:szCs w:val="16"/>
          <w:lang w:bidi="fa-IR"/>
        </w:rPr>
        <w:t xml:space="preserve">         </w:t>
      </w:r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سال</w:t>
      </w:r>
      <w:r w:rsidR="009361E9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9361E9" w:rsidRPr="00300D0C">
        <w:rPr>
          <w:rFonts w:cs="B Nazanin" w:hint="cs"/>
          <w:sz w:val="16"/>
          <w:szCs w:val="16"/>
          <w:rtl/>
          <w:lang w:bidi="fa-IR"/>
        </w:rPr>
        <w:t>.</w:t>
      </w:r>
      <w:r w:rsidR="00166FA2">
        <w:rPr>
          <w:rFonts w:cs="B Nazanin" w:hint="cs"/>
          <w:sz w:val="16"/>
          <w:szCs w:val="16"/>
          <w:rtl/>
          <w:lang w:bidi="fa-IR"/>
        </w:rPr>
        <w:t>.....</w:t>
      </w:r>
      <w:r w:rsidR="009361E9" w:rsidRPr="00300D0C">
        <w:rPr>
          <w:rFonts w:cs="B Nazanin" w:hint="cs"/>
          <w:sz w:val="16"/>
          <w:szCs w:val="16"/>
          <w:rtl/>
          <w:lang w:bidi="fa-IR"/>
        </w:rPr>
        <w:t>...</w:t>
      </w:r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139</w:t>
      </w:r>
      <w:r w:rsidR="002F7CF5">
        <w:rPr>
          <w:rFonts w:cs="B Nazanin"/>
          <w:b/>
          <w:bCs/>
          <w:sz w:val="24"/>
          <w:szCs w:val="24"/>
          <w:lang w:bidi="fa-IR"/>
        </w:rPr>
        <w:t xml:space="preserve">                                             </w:t>
      </w:r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 xml:space="preserve">دانشگاه علوم </w:t>
      </w:r>
      <w:proofErr w:type="spellStart"/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پزشكي</w:t>
      </w:r>
      <w:proofErr w:type="spellEnd"/>
      <w:r w:rsidR="00300D0C" w:rsidRPr="00300D0C">
        <w:rPr>
          <w:rFonts w:cs="B Nazanin" w:hint="cs"/>
          <w:b/>
          <w:bCs/>
          <w:sz w:val="24"/>
          <w:szCs w:val="24"/>
          <w:rtl/>
          <w:lang w:bidi="fa-IR"/>
        </w:rPr>
        <w:t>:</w:t>
      </w:r>
      <w:r w:rsidR="00300D0C" w:rsidRPr="00300D0C">
        <w:rPr>
          <w:rFonts w:cs="B Nazanin" w:hint="cs"/>
          <w:sz w:val="16"/>
          <w:szCs w:val="16"/>
          <w:rtl/>
          <w:lang w:bidi="fa-IR"/>
        </w:rPr>
        <w:t>.................................................</w:t>
      </w:r>
    </w:p>
    <w:p w:rsidR="003A298E" w:rsidRDefault="00F435D6" w:rsidP="00F435D6">
      <w:pPr>
        <w:bidi/>
        <w:spacing w:after="0"/>
        <w:rPr>
          <w:rFonts w:cs="B Nazanin"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مرکز جامع خدمات </w:t>
      </w:r>
      <w:r w:rsidR="00466D80">
        <w:rPr>
          <w:rFonts w:cs="B Nazanin" w:hint="cs"/>
          <w:b/>
          <w:bCs/>
          <w:sz w:val="24"/>
          <w:szCs w:val="24"/>
          <w:rtl/>
          <w:lang w:bidi="fa-IR"/>
        </w:rPr>
        <w:t>سلامت</w:t>
      </w:r>
      <w:r w:rsidR="003A298E">
        <w:rPr>
          <w:rFonts w:cs="B Nazanin" w:hint="cs"/>
          <w:b/>
          <w:bCs/>
          <w:sz w:val="24"/>
          <w:szCs w:val="24"/>
          <w:rtl/>
          <w:lang w:bidi="fa-IR"/>
        </w:rPr>
        <w:t xml:space="preserve">: </w:t>
      </w:r>
      <w:r w:rsidR="003A298E" w:rsidRPr="00F05BDC">
        <w:rPr>
          <w:rFonts w:cs="B Nazanin" w:hint="cs"/>
          <w:sz w:val="16"/>
          <w:szCs w:val="16"/>
          <w:rtl/>
          <w:lang w:bidi="fa-IR"/>
        </w:rPr>
        <w:t>...................................</w:t>
      </w:r>
      <w:r w:rsidR="003A298E">
        <w:rPr>
          <w:rFonts w:cs="B Nazanin" w:hint="cs"/>
          <w:sz w:val="16"/>
          <w:szCs w:val="16"/>
          <w:rtl/>
          <w:lang w:bidi="fa-IR"/>
        </w:rPr>
        <w:t>............</w:t>
      </w:r>
      <w:r w:rsidR="009361E9">
        <w:rPr>
          <w:rFonts w:cs="B Nazanin" w:hint="cs"/>
          <w:sz w:val="16"/>
          <w:szCs w:val="16"/>
          <w:rtl/>
          <w:lang w:bidi="fa-IR"/>
        </w:rPr>
        <w:t xml:space="preserve">...........      </w:t>
      </w:r>
      <w:r w:rsidR="002F7CF5">
        <w:rPr>
          <w:rFonts w:cs="B Nazanin"/>
          <w:sz w:val="16"/>
          <w:szCs w:val="16"/>
          <w:lang w:bidi="fa-IR"/>
        </w:rPr>
        <w:t xml:space="preserve">                                           </w:t>
      </w:r>
      <w:r w:rsidR="003A298E" w:rsidRPr="003F7D51">
        <w:rPr>
          <w:rFonts w:cs="B Nazanin" w:hint="cs"/>
          <w:b/>
          <w:bCs/>
          <w:sz w:val="24"/>
          <w:szCs w:val="24"/>
          <w:rtl/>
          <w:lang w:bidi="fa-IR"/>
        </w:rPr>
        <w:t>شهرستان:</w:t>
      </w:r>
      <w:r w:rsidR="003A298E">
        <w:rPr>
          <w:rFonts w:cs="B Nazanin" w:hint="cs"/>
          <w:sz w:val="16"/>
          <w:szCs w:val="16"/>
          <w:rtl/>
          <w:lang w:bidi="fa-IR"/>
        </w:rPr>
        <w:t xml:space="preserve"> ..........................................................  </w:t>
      </w:r>
    </w:p>
    <w:tbl>
      <w:tblPr>
        <w:bidiVisual/>
        <w:tblW w:w="14601" w:type="dxa"/>
        <w:tblInd w:w="-855" w:type="dxa"/>
        <w:tblLayout w:type="fixed"/>
        <w:tblLook w:val="04A0" w:firstRow="1" w:lastRow="0" w:firstColumn="1" w:lastColumn="0" w:noHBand="0" w:noVBand="1"/>
      </w:tblPr>
      <w:tblGrid>
        <w:gridCol w:w="1417"/>
        <w:gridCol w:w="567"/>
        <w:gridCol w:w="567"/>
        <w:gridCol w:w="567"/>
        <w:gridCol w:w="425"/>
        <w:gridCol w:w="425"/>
        <w:gridCol w:w="567"/>
        <w:gridCol w:w="709"/>
        <w:gridCol w:w="850"/>
        <w:gridCol w:w="710"/>
        <w:gridCol w:w="992"/>
        <w:gridCol w:w="992"/>
        <w:gridCol w:w="709"/>
        <w:gridCol w:w="709"/>
        <w:gridCol w:w="708"/>
        <w:gridCol w:w="3687"/>
      </w:tblGrid>
      <w:tr w:rsidR="00740715" w:rsidRPr="00793610" w:rsidTr="00B40349">
        <w:trPr>
          <w:cantSplit/>
          <w:trHeight w:val="2337"/>
        </w:trPr>
        <w:tc>
          <w:tcPr>
            <w:tcW w:w="141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پایگاه بهداشت</w:t>
            </w:r>
          </w:p>
        </w:tc>
        <w:tc>
          <w:tcPr>
            <w:tcW w:w="1134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تعداد موارد غربالگری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تکمیلی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  <w:t>در برنامه پیشگیری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 از سوءمصرف مواد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40715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740715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تعداد موارد  مداخله شده </w:t>
            </w:r>
          </w:p>
        </w:tc>
        <w:tc>
          <w:tcPr>
            <w:tcW w:w="850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تعداد موارد غربالگری 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تکمیلی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  <w:t>در برنامه سلامت اجتماعی</w:t>
            </w:r>
          </w:p>
        </w:tc>
        <w:tc>
          <w:tcPr>
            <w:tcW w:w="567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613983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تعداد  موارد  </w:t>
            </w:r>
            <w:r w:rsidRPr="00793610">
              <w:rPr>
                <w:rFonts w:ascii="Calibri" w:eastAsia="Times New Roman" w:hAnsi="Calibri" w:cs="B Nazanin" w:hint="cs"/>
                <w:b/>
                <w:bCs/>
                <w:rtl/>
              </w:rPr>
              <w:t xml:space="preserve">مداخله شده </w:t>
            </w:r>
          </w:p>
        </w:tc>
        <w:tc>
          <w:tcPr>
            <w:tcW w:w="2269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کلاس</w:t>
            </w:r>
            <w:r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  <w:softHyphen/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های آموزش 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گروهی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  <w:t xml:space="preserve"> برگزار شده توسط کارشناس 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سلامت روان برای جمعیت عمومی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آموزش روانشناختی  انفرادی در هر سه حوزه برای بیمار</w:t>
            </w:r>
          </w:p>
        </w:tc>
        <w:tc>
          <w:tcPr>
            <w:tcW w:w="992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آموزش روانشناختی  انفرادی در هر سه حوزه برای خانواده بیمار</w:t>
            </w:r>
          </w:p>
        </w:tc>
        <w:tc>
          <w:tcPr>
            <w:tcW w:w="2126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کلاس آموزشی برگزار شده 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  <w:t>برای کارکنان</w:t>
            </w:r>
          </w:p>
        </w:tc>
        <w:tc>
          <w:tcPr>
            <w:tcW w:w="368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40715" w:rsidRDefault="00740715" w:rsidP="00740715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b/>
                <w:bCs/>
                <w:rtl/>
              </w:rPr>
            </w:pPr>
            <w:r w:rsidRPr="00740715">
              <w:rPr>
                <w:rFonts w:ascii="Calibri" w:eastAsia="Times New Roman" w:hAnsi="Calibri" w:cs="B Nazanin" w:hint="cs"/>
                <w:b/>
                <w:bCs/>
                <w:rtl/>
              </w:rPr>
              <w:t>سایر فعالیت ها</w:t>
            </w:r>
          </w:p>
        </w:tc>
      </w:tr>
      <w:tr w:rsidR="00740715" w:rsidRPr="00793610" w:rsidTr="00B40349">
        <w:trPr>
          <w:cantSplit/>
          <w:trHeight w:val="1405"/>
        </w:trPr>
        <w:tc>
          <w:tcPr>
            <w:tcW w:w="141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مثبت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منفی</w:t>
            </w:r>
          </w:p>
        </w:tc>
        <w:tc>
          <w:tcPr>
            <w:tcW w:w="567" w:type="dxa"/>
            <w:vMerge/>
            <w:tcBorders>
              <w:left w:val="single" w:sz="4" w:space="0" w:color="auto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مثبت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منفی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سلامت روان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پیشگیری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از سوءمصرف 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مواد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سلامت</w:t>
            </w:r>
            <w:r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اجتماعی</w:t>
            </w: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textDirection w:val="btLr"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 پزشک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>کارشناس مراقب سلامت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b/>
                <w:bCs/>
                <w:sz w:val="20"/>
                <w:szCs w:val="20"/>
                <w:rtl/>
              </w:rPr>
            </w:pP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t xml:space="preserve">سایر </w:t>
            </w:r>
            <w:r w:rsidRPr="00793610">
              <w:rPr>
                <w:rFonts w:ascii="Calibri" w:eastAsia="Times New Roman" w:hAnsi="Calibri" w:cs="B Nazanin" w:hint="cs"/>
                <w:b/>
                <w:bCs/>
                <w:sz w:val="20"/>
                <w:szCs w:val="20"/>
                <w:rtl/>
              </w:rPr>
              <w:br/>
              <w:t>کارشناسان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</w:tr>
      <w:tr w:rsidR="00740715" w:rsidRPr="00793610" w:rsidTr="00B40349">
        <w:trPr>
          <w:cantSplit/>
          <w:trHeight w:val="770"/>
        </w:trPr>
        <w:tc>
          <w:tcPr>
            <w:tcW w:w="141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textDirection w:val="btLr"/>
            <w:vAlign w:val="center"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740715" w:rsidRPr="00D973E5" w:rsidRDefault="00740715" w:rsidP="00D973E5">
            <w:pPr>
              <w:bidi/>
              <w:spacing w:after="0" w:line="240" w:lineRule="auto"/>
              <w:ind w:left="113" w:right="113"/>
              <w:jc w:val="center"/>
              <w:rPr>
                <w:rFonts w:ascii="Calibri" w:eastAsia="Times New Roman" w:hAnsi="Calibri" w:cs="B Nazanin"/>
                <w:sz w:val="16"/>
                <w:szCs w:val="16"/>
                <w:rtl/>
              </w:rPr>
            </w:pPr>
            <w:r w:rsidRPr="00D973E5">
              <w:rPr>
                <w:rFonts w:ascii="Calibri" w:eastAsia="Times New Roman" w:hAnsi="Calibri" w:cs="B Nazanin" w:hint="cs"/>
                <w:sz w:val="16"/>
                <w:szCs w:val="16"/>
                <w:rtl/>
              </w:rPr>
              <w:t>نفر ساعت</w:t>
            </w:r>
          </w:p>
        </w:tc>
        <w:tc>
          <w:tcPr>
            <w:tcW w:w="368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740715" w:rsidRPr="00793610" w:rsidRDefault="00740715" w:rsidP="00740715">
            <w:pPr>
              <w:bidi/>
              <w:spacing w:after="0" w:line="240" w:lineRule="auto"/>
              <w:rPr>
                <w:rFonts w:ascii="Calibri" w:eastAsia="Times New Roman" w:hAnsi="Calibri" w:cs="B Nazanin"/>
              </w:rPr>
            </w:pPr>
          </w:p>
        </w:tc>
      </w:tr>
      <w:tr w:rsidR="00740715" w:rsidRPr="00793610" w:rsidTr="00B40349">
        <w:trPr>
          <w:trHeight w:val="300"/>
        </w:trPr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rtl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368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  <w:hideMark/>
          </w:tcPr>
          <w:p w:rsidR="00740715" w:rsidRPr="00793610" w:rsidRDefault="00740715" w:rsidP="00740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9361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740715" w:rsidRPr="00793610" w:rsidTr="00740715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740715" w:rsidRPr="00793610" w:rsidRDefault="00740715" w:rsidP="00740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40715" w:rsidRPr="00793610" w:rsidTr="00B4034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740715" w:rsidRPr="00793610" w:rsidRDefault="00740715" w:rsidP="00740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740715" w:rsidRPr="00793610" w:rsidTr="00B4034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740715" w:rsidRPr="00793610" w:rsidRDefault="0074071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740715" w:rsidRPr="00793610" w:rsidRDefault="00740715" w:rsidP="00740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D973E5" w:rsidRPr="00793610" w:rsidTr="00B40349">
        <w:trPr>
          <w:trHeight w:val="300"/>
        </w:trPr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D973E5" w:rsidRPr="00793610" w:rsidRDefault="00D973E5" w:rsidP="0074071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D973E5" w:rsidRPr="00793610" w:rsidRDefault="00D973E5" w:rsidP="0074071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</w:tbl>
    <w:p w:rsidR="00501783" w:rsidRDefault="00501783" w:rsidP="00501783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تاریخ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فرم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>:</w:t>
      </w:r>
      <w:r>
        <w:rPr>
          <w:rFonts w:cs="B Nazanin" w:hint="cs"/>
          <w:b/>
          <w:bCs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</w:t>
      </w:r>
      <w:r w:rsidR="00746DEA">
        <w:rPr>
          <w:rFonts w:cs="B Nazanin" w:hint="cs"/>
          <w:b/>
          <w:bCs/>
          <w:sz w:val="20"/>
          <w:szCs w:val="20"/>
          <w:rtl/>
          <w:lang w:bidi="fa-IR"/>
        </w:rPr>
        <w:t xml:space="preserve">امضاء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تکمیل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کننده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(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کارشناس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سلامت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روان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مرکز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جامع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خدمات</w:t>
      </w: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سلامت</w:t>
      </w:r>
      <w:r>
        <w:rPr>
          <w:rFonts w:cs="B Nazanin"/>
          <w:b/>
          <w:bCs/>
          <w:sz w:val="20"/>
          <w:szCs w:val="20"/>
          <w:rtl/>
          <w:lang w:bidi="fa-IR"/>
        </w:rPr>
        <w:t>)</w:t>
      </w:r>
      <w:r>
        <w:rPr>
          <w:rFonts w:cs="B Nazanin" w:hint="cs"/>
          <w:b/>
          <w:bCs/>
          <w:sz w:val="20"/>
          <w:szCs w:val="20"/>
          <w:rtl/>
          <w:lang w:bidi="fa-IR"/>
        </w:rPr>
        <w:t>:</w:t>
      </w:r>
    </w:p>
    <w:p w:rsidR="009361E9" w:rsidRDefault="00501783" w:rsidP="00746DEA">
      <w:pPr>
        <w:bidi/>
        <w:spacing w:after="0" w:line="240" w:lineRule="auto"/>
        <w:ind w:left="-887"/>
        <w:rPr>
          <w:rFonts w:cs="B Nazanin"/>
          <w:b/>
          <w:bCs/>
          <w:sz w:val="20"/>
          <w:szCs w:val="20"/>
          <w:rtl/>
          <w:lang w:bidi="fa-IR"/>
        </w:rPr>
      </w:pPr>
      <w:r w:rsidRPr="00501783">
        <w:rPr>
          <w:rFonts w:cs="B Nazanin"/>
          <w:b/>
          <w:bCs/>
          <w:sz w:val="20"/>
          <w:szCs w:val="20"/>
          <w:rtl/>
          <w:lang w:bidi="fa-IR"/>
        </w:rPr>
        <w:t xml:space="preserve"> </w:t>
      </w:r>
      <w:r w:rsidRPr="00501783">
        <w:rPr>
          <w:rFonts w:cs="B Nazanin" w:hint="cs"/>
          <w:b/>
          <w:bCs/>
          <w:sz w:val="20"/>
          <w:szCs w:val="20"/>
          <w:rtl/>
          <w:lang w:bidi="fa-IR"/>
        </w:rPr>
        <w:t>امضاء</w:t>
      </w:r>
      <w:r w:rsidR="00746DEA">
        <w:rPr>
          <w:rFonts w:cs="B Nazanin" w:hint="cs"/>
          <w:b/>
          <w:bCs/>
          <w:sz w:val="20"/>
          <w:szCs w:val="20"/>
          <w:rtl/>
          <w:lang w:bidi="fa-IR"/>
        </w:rPr>
        <w:t xml:space="preserve"> مسئول مرکز جامع سلامت</w:t>
      </w:r>
      <w:r w:rsidR="00746DEA">
        <w:rPr>
          <w:rFonts w:cs="B Nazanin"/>
          <w:b/>
          <w:bCs/>
          <w:sz w:val="20"/>
          <w:szCs w:val="20"/>
          <w:rtl/>
          <w:lang w:bidi="fa-IR"/>
        </w:rPr>
        <w:t>:</w:t>
      </w:r>
      <w:r>
        <w:rPr>
          <w:rFonts w:cs="B Nazanin"/>
          <w:b/>
          <w:bCs/>
          <w:sz w:val="20"/>
          <w:szCs w:val="20"/>
          <w:rtl/>
          <w:lang w:bidi="fa-IR"/>
        </w:rPr>
        <w:t>:</w:t>
      </w:r>
    </w:p>
    <w:p w:rsidR="00793610" w:rsidRPr="00D973E5" w:rsidRDefault="00793610" w:rsidP="00793610">
      <w:pPr>
        <w:bidi/>
        <w:spacing w:after="0" w:line="240" w:lineRule="auto"/>
        <w:ind w:left="-887"/>
        <w:jc w:val="both"/>
        <w:rPr>
          <w:rFonts w:cs="B Nazanin"/>
          <w:b/>
          <w:bCs/>
          <w:sz w:val="18"/>
          <w:szCs w:val="18"/>
          <w:rtl/>
          <w:lang w:bidi="fa-IR"/>
        </w:rPr>
      </w:pPr>
      <w:r w:rsidRPr="00D973E5">
        <w:rPr>
          <w:rFonts w:cs="B Nazanin" w:hint="cs"/>
          <w:b/>
          <w:bCs/>
          <w:sz w:val="18"/>
          <w:szCs w:val="18"/>
          <w:rtl/>
          <w:lang w:bidi="fa-IR"/>
        </w:rPr>
        <w:t>توضیحات:</w:t>
      </w:r>
    </w:p>
    <w:p w:rsidR="00793610" w:rsidRPr="00D973E5" w:rsidRDefault="00746DEA" w:rsidP="00746DEA">
      <w:pPr>
        <w:pStyle w:val="ListParagraph"/>
        <w:numPr>
          <w:ilvl w:val="0"/>
          <w:numId w:val="3"/>
        </w:numPr>
        <w:bidi/>
        <w:spacing w:after="0" w:line="240" w:lineRule="auto"/>
        <w:ind w:left="-396" w:hanging="284"/>
        <w:jc w:val="both"/>
        <w:rPr>
          <w:rFonts w:cs="B Nazanin"/>
          <w:b/>
          <w:bCs/>
          <w:sz w:val="16"/>
          <w:szCs w:val="16"/>
          <w:rtl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در زیر ستون پایگاه بهداشت: اسامی پایگاه های مرتبط با مرکز جامع سلامت که از آنها ارجاع می پذیرند ثبت می شود.</w:t>
      </w:r>
    </w:p>
    <w:p w:rsidR="00793610" w:rsidRPr="00D973E5" w:rsidRDefault="00793610" w:rsidP="00793610">
      <w:pPr>
        <w:pStyle w:val="ListParagraph"/>
        <w:numPr>
          <w:ilvl w:val="0"/>
          <w:numId w:val="3"/>
        </w:numPr>
        <w:bidi/>
        <w:spacing w:after="0" w:line="240" w:lineRule="auto"/>
        <w:ind w:left="-396" w:hanging="284"/>
        <w:jc w:val="both"/>
        <w:rPr>
          <w:rFonts w:cs="B Nazanin"/>
          <w:b/>
          <w:bCs/>
          <w:sz w:val="16"/>
          <w:szCs w:val="16"/>
          <w:rtl/>
          <w:lang w:bidi="fa-IR"/>
        </w:rPr>
      </w:pP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موارد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غربالگری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: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منظور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تعداد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مواردی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است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توسط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کارشناس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مراقب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سلامت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خانواده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غربالگری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وبه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پزشک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یا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کارشناس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سلامت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روان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ارجاع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است</w:t>
      </w:r>
      <w:r w:rsidRPr="00D973E5">
        <w:rPr>
          <w:rFonts w:cs="B Nazanin"/>
          <w:b/>
          <w:bCs/>
          <w:sz w:val="16"/>
          <w:szCs w:val="16"/>
          <w:lang w:bidi="fa-IR"/>
        </w:rPr>
        <w:t xml:space="preserve">. </w:t>
      </w:r>
    </w:p>
    <w:p w:rsidR="00793610" w:rsidRPr="00D973E5" w:rsidRDefault="00793610" w:rsidP="00793610">
      <w:pPr>
        <w:pStyle w:val="ListParagraph"/>
        <w:numPr>
          <w:ilvl w:val="0"/>
          <w:numId w:val="3"/>
        </w:numPr>
        <w:bidi/>
        <w:spacing w:after="0" w:line="240" w:lineRule="auto"/>
        <w:ind w:left="-396" w:hanging="284"/>
        <w:jc w:val="both"/>
        <w:rPr>
          <w:rFonts w:cs="B Nazanin"/>
          <w:b/>
          <w:bCs/>
          <w:sz w:val="16"/>
          <w:szCs w:val="16"/>
          <w:rtl/>
          <w:lang w:bidi="fa-IR"/>
        </w:rPr>
      </w:pP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موارد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مداخله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: </w:t>
      </w: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مواردی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توسط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کارشناس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مراقب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سلامت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خانواده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غربالگری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>(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غربال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مثبت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)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و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پس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از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ارجاع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به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پزشک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یا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کارشناس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سلامت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روان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بر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اساس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فلوچارت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خدمت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یکی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از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انواع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خدمات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را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دریافت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کرده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است</w:t>
      </w:r>
      <w:r w:rsidRPr="00D973E5">
        <w:rPr>
          <w:rFonts w:cs="B Nazanin"/>
          <w:b/>
          <w:bCs/>
          <w:sz w:val="16"/>
          <w:szCs w:val="16"/>
          <w:lang w:bidi="fa-IR"/>
        </w:rPr>
        <w:t>.</w:t>
      </w:r>
    </w:p>
    <w:p w:rsidR="00E45409" w:rsidRDefault="00793610" w:rsidP="00793610">
      <w:pPr>
        <w:pStyle w:val="ListParagraph"/>
        <w:numPr>
          <w:ilvl w:val="0"/>
          <w:numId w:val="3"/>
        </w:numPr>
        <w:bidi/>
        <w:spacing w:after="0" w:line="240" w:lineRule="auto"/>
        <w:ind w:left="-396" w:hanging="284"/>
        <w:jc w:val="both"/>
        <w:rPr>
          <w:rFonts w:cs="B Nazanin"/>
          <w:b/>
          <w:bCs/>
          <w:sz w:val="16"/>
          <w:szCs w:val="16"/>
          <w:lang w:bidi="fa-IR"/>
        </w:rPr>
      </w:pP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نفرساعت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: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عبارت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است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ازافراد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شرکت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کننده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در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هرجلسه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proofErr w:type="spellStart"/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ضربدرتعداد</w:t>
      </w:r>
      <w:proofErr w:type="spellEnd"/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ساعات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آن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جلسه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به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گونه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ای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که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مجموع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محاسبه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برای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تمام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جلسات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برگزار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شده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در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جدول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وارد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می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6"/>
          <w:szCs w:val="16"/>
          <w:rtl/>
          <w:lang w:bidi="fa-IR"/>
        </w:rPr>
        <w:t>شود</w:t>
      </w:r>
      <w:r w:rsidRPr="00D973E5">
        <w:rPr>
          <w:rFonts w:cs="B Nazanin"/>
          <w:b/>
          <w:bCs/>
          <w:sz w:val="16"/>
          <w:szCs w:val="16"/>
          <w:rtl/>
          <w:lang w:bidi="fa-IR"/>
        </w:rPr>
        <w:t>.</w:t>
      </w:r>
    </w:p>
    <w:p w:rsidR="00746DEA" w:rsidRPr="00D973E5" w:rsidRDefault="00021EBF" w:rsidP="00021EBF">
      <w:pPr>
        <w:pStyle w:val="ListParagraph"/>
        <w:numPr>
          <w:ilvl w:val="0"/>
          <w:numId w:val="3"/>
        </w:numPr>
        <w:bidi/>
        <w:spacing w:after="0" w:line="240" w:lineRule="auto"/>
        <w:ind w:left="-396" w:hanging="284"/>
        <w:jc w:val="both"/>
        <w:rPr>
          <w:rFonts w:cs="B Nazanin"/>
          <w:b/>
          <w:bCs/>
          <w:sz w:val="16"/>
          <w:szCs w:val="16"/>
          <w:lang w:bidi="fa-IR"/>
        </w:rPr>
      </w:pPr>
      <w:r>
        <w:rPr>
          <w:rFonts w:cs="B Nazanin" w:hint="cs"/>
          <w:b/>
          <w:bCs/>
          <w:sz w:val="16"/>
          <w:szCs w:val="16"/>
          <w:rtl/>
          <w:lang w:bidi="fa-IR"/>
        </w:rPr>
        <w:t>در ست</w:t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>ون سایر فعالیت</w:t>
      </w:r>
      <w:r w:rsidR="00746DEA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 xml:space="preserve">ها موارد مراجعه موردی 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خارج از روند غربالگری، </w:t>
      </w:r>
      <w:proofErr w:type="spellStart"/>
      <w:r>
        <w:rPr>
          <w:rFonts w:cs="B Nazanin" w:hint="cs"/>
          <w:b/>
          <w:bCs/>
          <w:sz w:val="16"/>
          <w:szCs w:val="16"/>
          <w:rtl/>
          <w:lang w:bidi="fa-IR"/>
        </w:rPr>
        <w:t>اورژانش</w:t>
      </w:r>
      <w:r>
        <w:rPr>
          <w:rFonts w:cs="B Nazanin"/>
          <w:b/>
          <w:bCs/>
          <w:sz w:val="16"/>
          <w:szCs w:val="16"/>
          <w:rtl/>
          <w:lang w:bidi="fa-IR"/>
        </w:rPr>
        <w:softHyphen/>
      </w:r>
      <w:r>
        <w:rPr>
          <w:rFonts w:cs="B Nazanin" w:hint="cs"/>
          <w:b/>
          <w:bCs/>
          <w:sz w:val="16"/>
          <w:szCs w:val="16"/>
          <w:rtl/>
          <w:lang w:bidi="fa-IR"/>
        </w:rPr>
        <w:t>های</w:t>
      </w:r>
      <w:proofErr w:type="spellEnd"/>
      <w:r w:rsidR="00746DEA">
        <w:rPr>
          <w:rFonts w:cs="B Nazanin" w:hint="cs"/>
          <w:b/>
          <w:bCs/>
          <w:sz w:val="16"/>
          <w:szCs w:val="16"/>
          <w:rtl/>
          <w:lang w:bidi="fa-IR"/>
        </w:rPr>
        <w:t xml:space="preserve"> روان</w:t>
      </w:r>
      <w:r w:rsidR="00746DEA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>پزشکی، ارائه خدمات به گروه</w:t>
      </w:r>
      <w:r w:rsidR="00746DEA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>های ویژه خدمت مانند دانش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>آموزان</w:t>
      </w:r>
      <w:r>
        <w:rPr>
          <w:rFonts w:cs="B Nazanin" w:hint="cs"/>
          <w:b/>
          <w:bCs/>
          <w:sz w:val="16"/>
          <w:szCs w:val="16"/>
          <w:rtl/>
          <w:lang w:bidi="fa-IR"/>
        </w:rPr>
        <w:t xml:space="preserve"> </w:t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 xml:space="preserve">- مددجویان کمیته امداد </w:t>
      </w:r>
      <w:r w:rsidR="00746DEA">
        <w:rPr>
          <w:rFonts w:ascii="Times New Roman" w:hAnsi="Times New Roman" w:cs="Times New Roman" w:hint="cs"/>
          <w:b/>
          <w:bCs/>
          <w:sz w:val="16"/>
          <w:szCs w:val="16"/>
          <w:rtl/>
          <w:lang w:bidi="fa-IR"/>
        </w:rPr>
        <w:t>–</w:t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 xml:space="preserve"> زندانیان و ... ، موارد مداخله در بحران بلایا و حوادث غیر مترقبه ثبت می</w:t>
      </w:r>
      <w:r w:rsidR="00746DEA">
        <w:rPr>
          <w:rFonts w:cs="B Nazanin"/>
          <w:b/>
          <w:bCs/>
          <w:sz w:val="16"/>
          <w:szCs w:val="16"/>
          <w:rtl/>
          <w:lang w:bidi="fa-IR"/>
        </w:rPr>
        <w:softHyphen/>
      </w:r>
      <w:r w:rsidR="00746DEA">
        <w:rPr>
          <w:rFonts w:cs="B Nazanin" w:hint="cs"/>
          <w:b/>
          <w:bCs/>
          <w:sz w:val="16"/>
          <w:szCs w:val="16"/>
          <w:rtl/>
          <w:lang w:bidi="fa-IR"/>
        </w:rPr>
        <w:t>شود.</w:t>
      </w:r>
    </w:p>
    <w:p w:rsidR="00746DEA" w:rsidRPr="00746DEA" w:rsidRDefault="00CB41D0" w:rsidP="00746DEA">
      <w:pPr>
        <w:bidi/>
        <w:spacing w:after="0" w:line="240" w:lineRule="auto"/>
        <w:ind w:left="-887"/>
        <w:rPr>
          <w:rFonts w:cs="B Nazanin"/>
          <w:b/>
          <w:bCs/>
          <w:sz w:val="18"/>
          <w:szCs w:val="18"/>
          <w:lang w:bidi="fa-IR"/>
        </w:rPr>
      </w:pPr>
      <w:r w:rsidRPr="00D973E5">
        <w:rPr>
          <w:rFonts w:cs="B Nazanin"/>
          <w:b/>
          <w:bCs/>
          <w:sz w:val="18"/>
          <w:szCs w:val="18"/>
          <w:rtl/>
          <w:lang w:bidi="fa-IR"/>
        </w:rPr>
        <w:t xml:space="preserve">* </w:t>
      </w:r>
      <w:r w:rsidRPr="00D973E5">
        <w:rPr>
          <w:rFonts w:cs="B Nazanin" w:hint="cs"/>
          <w:b/>
          <w:bCs/>
          <w:sz w:val="18"/>
          <w:szCs w:val="18"/>
          <w:rtl/>
          <w:lang w:bidi="fa-IR"/>
        </w:rPr>
        <w:t>این</w:t>
      </w:r>
      <w:r w:rsidRPr="00D973E5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Pr="00D973E5">
        <w:rPr>
          <w:rFonts w:cs="B Nazanin" w:hint="cs"/>
          <w:b/>
          <w:bCs/>
          <w:sz w:val="18"/>
          <w:szCs w:val="18"/>
          <w:rtl/>
          <w:lang w:bidi="fa-IR"/>
        </w:rPr>
        <w:t>فرم</w:t>
      </w:r>
      <w:r w:rsidRPr="00D973E5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تا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پنجم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اولین ماه هر فصل تکمیل و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به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ستاد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شهرستان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ارائه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خواهد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t xml:space="preserve"> </w:t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 xml:space="preserve">شد و محتوی آماری مربوط به سه ماهه فصل قبل در آن </w:t>
      </w:r>
      <w:proofErr w:type="spellStart"/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گرداوری</w:t>
      </w:r>
      <w:proofErr w:type="spellEnd"/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 xml:space="preserve"> می</w:t>
      </w:r>
      <w:r w:rsidR="00746DEA" w:rsidRPr="00746DEA">
        <w:rPr>
          <w:rFonts w:cs="B Nazanin"/>
          <w:b/>
          <w:bCs/>
          <w:sz w:val="18"/>
          <w:szCs w:val="18"/>
          <w:rtl/>
          <w:lang w:bidi="fa-IR"/>
        </w:rPr>
        <w:softHyphen/>
      </w:r>
      <w:r w:rsidR="00746DEA" w:rsidRPr="00746DEA">
        <w:rPr>
          <w:rFonts w:cs="B Nazanin" w:hint="cs"/>
          <w:b/>
          <w:bCs/>
          <w:sz w:val="18"/>
          <w:szCs w:val="18"/>
          <w:rtl/>
          <w:lang w:bidi="fa-IR"/>
        </w:rPr>
        <w:t>شوند.</w:t>
      </w:r>
    </w:p>
    <w:sectPr w:rsidR="00746DEA" w:rsidRPr="00746DEA" w:rsidSect="00746DEA">
      <w:pgSz w:w="15840" w:h="12240" w:orient="landscape"/>
      <w:pgMar w:top="426" w:right="1381" w:bottom="28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54599"/>
    <w:multiLevelType w:val="hybridMultilevel"/>
    <w:tmpl w:val="36E436EA"/>
    <w:lvl w:ilvl="0" w:tplc="05525DFE">
      <w:start w:val="1"/>
      <w:numFmt w:val="decimal"/>
      <w:lvlText w:val="%1-"/>
      <w:lvlJc w:val="left"/>
      <w:pPr>
        <w:ind w:left="-3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8" w:hanging="360"/>
      </w:pPr>
    </w:lvl>
    <w:lvl w:ilvl="2" w:tplc="0409001B" w:tentative="1">
      <w:start w:val="1"/>
      <w:numFmt w:val="lowerRoman"/>
      <w:lvlText w:val="%3."/>
      <w:lvlJc w:val="right"/>
      <w:pPr>
        <w:ind w:left="1048" w:hanging="180"/>
      </w:pPr>
    </w:lvl>
    <w:lvl w:ilvl="3" w:tplc="0409000F" w:tentative="1">
      <w:start w:val="1"/>
      <w:numFmt w:val="decimal"/>
      <w:lvlText w:val="%4."/>
      <w:lvlJc w:val="left"/>
      <w:pPr>
        <w:ind w:left="1768" w:hanging="360"/>
      </w:pPr>
    </w:lvl>
    <w:lvl w:ilvl="4" w:tplc="04090019" w:tentative="1">
      <w:start w:val="1"/>
      <w:numFmt w:val="lowerLetter"/>
      <w:lvlText w:val="%5."/>
      <w:lvlJc w:val="left"/>
      <w:pPr>
        <w:ind w:left="2488" w:hanging="360"/>
      </w:pPr>
    </w:lvl>
    <w:lvl w:ilvl="5" w:tplc="0409001B" w:tentative="1">
      <w:start w:val="1"/>
      <w:numFmt w:val="lowerRoman"/>
      <w:lvlText w:val="%6."/>
      <w:lvlJc w:val="right"/>
      <w:pPr>
        <w:ind w:left="3208" w:hanging="180"/>
      </w:pPr>
    </w:lvl>
    <w:lvl w:ilvl="6" w:tplc="0409000F" w:tentative="1">
      <w:start w:val="1"/>
      <w:numFmt w:val="decimal"/>
      <w:lvlText w:val="%7."/>
      <w:lvlJc w:val="left"/>
      <w:pPr>
        <w:ind w:left="3928" w:hanging="360"/>
      </w:pPr>
    </w:lvl>
    <w:lvl w:ilvl="7" w:tplc="04090019" w:tentative="1">
      <w:start w:val="1"/>
      <w:numFmt w:val="lowerLetter"/>
      <w:lvlText w:val="%8."/>
      <w:lvlJc w:val="left"/>
      <w:pPr>
        <w:ind w:left="4648" w:hanging="360"/>
      </w:pPr>
    </w:lvl>
    <w:lvl w:ilvl="8" w:tplc="0409001B" w:tentative="1">
      <w:start w:val="1"/>
      <w:numFmt w:val="lowerRoman"/>
      <w:lvlText w:val="%9."/>
      <w:lvlJc w:val="right"/>
      <w:pPr>
        <w:ind w:left="5368" w:hanging="180"/>
      </w:pPr>
    </w:lvl>
  </w:abstractNum>
  <w:abstractNum w:abstractNumId="1">
    <w:nsid w:val="40D56D16"/>
    <w:multiLevelType w:val="hybridMultilevel"/>
    <w:tmpl w:val="42922796"/>
    <w:lvl w:ilvl="0" w:tplc="04090001">
      <w:start w:val="1"/>
      <w:numFmt w:val="bullet"/>
      <w:lvlText w:val=""/>
      <w:lvlJc w:val="left"/>
      <w:pPr>
        <w:ind w:left="-1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</w:abstractNum>
  <w:abstractNum w:abstractNumId="2">
    <w:nsid w:val="48F75F42"/>
    <w:multiLevelType w:val="hybridMultilevel"/>
    <w:tmpl w:val="4FC6B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41DC"/>
    <w:rsid w:val="00016ABE"/>
    <w:rsid w:val="00021EBF"/>
    <w:rsid w:val="0004237E"/>
    <w:rsid w:val="00060968"/>
    <w:rsid w:val="001431D1"/>
    <w:rsid w:val="001622F5"/>
    <w:rsid w:val="00166CE3"/>
    <w:rsid w:val="00166FA2"/>
    <w:rsid w:val="00227908"/>
    <w:rsid w:val="00254217"/>
    <w:rsid w:val="00270A06"/>
    <w:rsid w:val="0029218B"/>
    <w:rsid w:val="00295CE1"/>
    <w:rsid w:val="002C22F7"/>
    <w:rsid w:val="002F7CF5"/>
    <w:rsid w:val="00300D0C"/>
    <w:rsid w:val="003356A7"/>
    <w:rsid w:val="00395CAF"/>
    <w:rsid w:val="003A298E"/>
    <w:rsid w:val="003B419D"/>
    <w:rsid w:val="003F7D51"/>
    <w:rsid w:val="0045528B"/>
    <w:rsid w:val="00466D80"/>
    <w:rsid w:val="004C7090"/>
    <w:rsid w:val="00501783"/>
    <w:rsid w:val="00551EF5"/>
    <w:rsid w:val="00556D7B"/>
    <w:rsid w:val="005C2DA4"/>
    <w:rsid w:val="005C72C0"/>
    <w:rsid w:val="006019D4"/>
    <w:rsid w:val="00613983"/>
    <w:rsid w:val="00641FD1"/>
    <w:rsid w:val="0065532F"/>
    <w:rsid w:val="006901B4"/>
    <w:rsid w:val="007104A1"/>
    <w:rsid w:val="00727EB8"/>
    <w:rsid w:val="00736F47"/>
    <w:rsid w:val="00740715"/>
    <w:rsid w:val="007464CB"/>
    <w:rsid w:val="00746DEA"/>
    <w:rsid w:val="00793610"/>
    <w:rsid w:val="009361E9"/>
    <w:rsid w:val="00950C64"/>
    <w:rsid w:val="009E2825"/>
    <w:rsid w:val="00A161AD"/>
    <w:rsid w:val="00B40349"/>
    <w:rsid w:val="00B9609E"/>
    <w:rsid w:val="00BB2E8C"/>
    <w:rsid w:val="00BC3485"/>
    <w:rsid w:val="00BD7ADA"/>
    <w:rsid w:val="00BF592F"/>
    <w:rsid w:val="00C07F3E"/>
    <w:rsid w:val="00C450E7"/>
    <w:rsid w:val="00C8200D"/>
    <w:rsid w:val="00CB41D0"/>
    <w:rsid w:val="00D27EB0"/>
    <w:rsid w:val="00D973E5"/>
    <w:rsid w:val="00E45409"/>
    <w:rsid w:val="00E67B33"/>
    <w:rsid w:val="00E81504"/>
    <w:rsid w:val="00ED28D7"/>
    <w:rsid w:val="00F13E35"/>
    <w:rsid w:val="00F27946"/>
    <w:rsid w:val="00F35994"/>
    <w:rsid w:val="00F435D6"/>
    <w:rsid w:val="00FB41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EFF1699-82D1-4AA9-BC25-19BDADAB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1D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11">
    <w:name w:val="Plain Table 11"/>
    <w:basedOn w:val="TableNormal"/>
    <w:uiPriority w:val="41"/>
    <w:rsid w:val="00B9609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161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1A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51E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1E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1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51E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51EF5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62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6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زيادلو خانم طاهره</dc:creator>
  <cp:keywords/>
  <dc:description/>
  <cp:lastModifiedBy>جعفری دکترناهید</cp:lastModifiedBy>
  <cp:revision>46</cp:revision>
  <cp:lastPrinted>2016-02-23T05:17:00Z</cp:lastPrinted>
  <dcterms:created xsi:type="dcterms:W3CDTF">2014-09-13T09:44:00Z</dcterms:created>
  <dcterms:modified xsi:type="dcterms:W3CDTF">2016-04-27T07:28:00Z</dcterms:modified>
</cp:coreProperties>
</file>